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2"/>
          <w:szCs w:val="22"/>
        </w:rPr>
      </w:pPr>
      <w:r>
        <w:rPr>
          <w:sz w:val="22"/>
          <w:szCs w:val="22"/>
        </w:rPr>
        <w:t>Paní</w:t>
      </w:r>
    </w:p>
    <w:p>
      <w:pPr>
        <w:pStyle w:val="Normal"/>
        <w:jc w:val="both"/>
        <w:rPr>
          <w:b/>
          <w:b/>
          <w:sz w:val="22"/>
          <w:szCs w:val="22"/>
        </w:rPr>
      </w:pPr>
      <w:r>
        <w:rPr>
          <w:b/>
          <w:sz w:val="22"/>
          <w:szCs w:val="22"/>
        </w:rPr>
        <w:t>XXX</w:t>
      </w:r>
    </w:p>
    <w:p>
      <w:pPr>
        <w:pStyle w:val="Normal"/>
        <w:jc w:val="both"/>
        <w:rPr>
          <w:sz w:val="22"/>
          <w:szCs w:val="22"/>
        </w:rPr>
      </w:pPr>
      <w:r>
        <w:rPr>
          <w:sz w:val="22"/>
          <w:szCs w:val="22"/>
        </w:rPr>
        <w:t>dat. narození: XXX</w:t>
      </w:r>
    </w:p>
    <w:p>
      <w:pPr>
        <w:pStyle w:val="Normal"/>
        <w:jc w:val="both"/>
        <w:rPr>
          <w:sz w:val="22"/>
          <w:szCs w:val="22"/>
        </w:rPr>
      </w:pPr>
      <w:r>
        <w:rPr>
          <w:sz w:val="22"/>
          <w:szCs w:val="22"/>
        </w:rPr>
        <w:t>osobní číslo: XXX</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 xml:space="preserve">Informujeme Vás, že za účelem uzavření pracovního poměru s Vámi od XX. X. XXXX, bude Knihovna XXX, IČ.: XXXX, se sídlem XXXXX, tel.: +420 XXXX, e-mail XXXX, zpracovávat Vaše osobní údaje na základě zákonného zpracování, tedy vedení nezbytné personální a mzdové agendy. Zpracovávanými údaji jsou především jméno, příjmení, adresu trvalého bydliště, případně další korespondenční adresu, rodné číslo, místo narození, kontaktní údaje, zdravotní pojišťovnu, státní občanství, dokončené vzdělání a doklady o tomto vzdělání, číslo bankovního účtu a průběh předchozí praxe. V prostorách výpůjční haly jsou kamery se záznamem, kvůli bezpečnosti.  </w:t>
      </w:r>
    </w:p>
    <w:p>
      <w:pPr>
        <w:pStyle w:val="Normal"/>
        <w:jc w:val="both"/>
        <w:rPr>
          <w:sz w:val="22"/>
          <w:szCs w:val="22"/>
        </w:rPr>
      </w:pPr>
      <w:r>
        <w:rPr>
          <w:sz w:val="22"/>
          <w:szCs w:val="22"/>
        </w:rPr>
      </w:r>
    </w:p>
    <w:p>
      <w:pPr>
        <w:pStyle w:val="Normal"/>
        <w:jc w:val="both"/>
        <w:rPr>
          <w:sz w:val="22"/>
          <w:szCs w:val="22"/>
        </w:rPr>
      </w:pPr>
      <w:r>
        <w:rPr>
          <w:sz w:val="22"/>
          <w:szCs w:val="22"/>
        </w:rPr>
        <w:t xml:space="preserve">Vaše osobní údaje budeme zpracovávat pouze v rozsahu nezbytném pro splnění zákonné povinnosti zaměstnavatele. </w:t>
      </w:r>
    </w:p>
    <w:p>
      <w:pPr>
        <w:pStyle w:val="Normal"/>
        <w:jc w:val="both"/>
        <w:rPr>
          <w:sz w:val="22"/>
          <w:szCs w:val="22"/>
        </w:rPr>
      </w:pPr>
      <w:r>
        <w:rPr>
          <w:sz w:val="22"/>
          <w:szCs w:val="22"/>
        </w:rPr>
      </w:r>
    </w:p>
    <w:p>
      <w:pPr>
        <w:pStyle w:val="Normal"/>
        <w:jc w:val="both"/>
        <w:rPr>
          <w:sz w:val="22"/>
          <w:szCs w:val="22"/>
        </w:rPr>
      </w:pPr>
      <w:r>
        <w:rPr>
          <w:sz w:val="22"/>
          <w:szCs w:val="22"/>
        </w:rPr>
        <w:t>Vaše osobní údaje budeme zpracovávat po celou dobu trvání vašeho pracovního poměru. Při zpracování Vašich osobních údajů dostatečně zabezpečíme jejich ochranu a nebudeme je předávat žádné jiné právnické ani fyzické osobě. Po ukončení pracovního poměru budou listinné materiály nezbytné pro doložení kontrolním orgánům uloženy po dobu skartační lhůty v prostorách KNIHOVNY XXX, ostatní dokumenty které již nebudou potřebné, Vám budou vráceny, či na Vaši žádost skartovány.</w:t>
      </w:r>
    </w:p>
    <w:p>
      <w:pPr>
        <w:pStyle w:val="Normal"/>
        <w:jc w:val="both"/>
        <w:rPr>
          <w:sz w:val="22"/>
          <w:szCs w:val="22"/>
        </w:rPr>
      </w:pPr>
      <w:r>
        <w:rPr>
          <w:sz w:val="22"/>
          <w:szCs w:val="22"/>
        </w:rPr>
        <w:t xml:space="preserve">Skartační lhůta uložení osobních spisů zaměstnanců je stanovena ve Skartačním řádu XXX </w:t>
        <w:br/>
        <w:t xml:space="preserve">v lhůtě 50 let od ukončení Vašeho pracovního poměru. Tato lhůta začíná plynout od prvního ledna roku následujícího po ukončení Vašeho pracovního poměru.  Po uplynutí skartační lhůty budou dokumenty ve skartačním řízení zničeny jak v listinné, tak elektronické podobě.  </w:t>
      </w:r>
    </w:p>
    <w:p>
      <w:pPr>
        <w:pStyle w:val="Normal"/>
        <w:jc w:val="both"/>
        <w:rPr>
          <w:sz w:val="22"/>
          <w:szCs w:val="22"/>
        </w:rPr>
      </w:pPr>
      <w:r>
        <w:rPr>
          <w:sz w:val="22"/>
          <w:szCs w:val="22"/>
        </w:rPr>
      </w:r>
    </w:p>
    <w:p>
      <w:pPr>
        <w:pStyle w:val="Normal"/>
        <w:jc w:val="both"/>
        <w:rPr>
          <w:sz w:val="22"/>
          <w:szCs w:val="22"/>
        </w:rPr>
      </w:pPr>
      <w:r>
        <w:rPr>
          <w:sz w:val="22"/>
          <w:szCs w:val="22"/>
        </w:rPr>
        <w:t xml:space="preserve">V souladu s příslušnými právními předpisy Vás dále informujeme, že máte právo na přístup ke svým osobním údajům v XXX, dále máte právo požadovat opravu, výmaz nebo omezení zpracování Vašich osobních údajů. Máte také právo vznést u KNIHOVNY XXX námitku ohledně zpracování Vašich osobních údajů. </w:t>
      </w:r>
    </w:p>
    <w:p>
      <w:pPr>
        <w:pStyle w:val="Normal"/>
        <w:jc w:val="both"/>
        <w:rPr>
          <w:sz w:val="22"/>
          <w:szCs w:val="22"/>
        </w:rPr>
      </w:pPr>
      <w:r>
        <w:rPr>
          <w:sz w:val="22"/>
          <w:szCs w:val="22"/>
        </w:rPr>
      </w:r>
    </w:p>
    <w:p>
      <w:pPr>
        <w:pStyle w:val="Normal"/>
        <w:jc w:val="both"/>
        <w:rPr>
          <w:sz w:val="22"/>
          <w:szCs w:val="22"/>
        </w:rPr>
      </w:pPr>
      <w:r>
        <w:rPr>
          <w:sz w:val="22"/>
          <w:szCs w:val="22"/>
        </w:rPr>
        <w:t xml:space="preserve">Zároveň je Vaší povinností, jakoukoliv změnu Vašich osobních údajů nahlásit personálnímu oddělení. </w:t>
      </w:r>
    </w:p>
    <w:p>
      <w:pPr>
        <w:pStyle w:val="Normal"/>
        <w:jc w:val="both"/>
        <w:rPr>
          <w:sz w:val="22"/>
          <w:szCs w:val="22"/>
        </w:rPr>
      </w:pPr>
      <w:r>
        <w:rPr>
          <w:sz w:val="22"/>
          <w:szCs w:val="22"/>
        </w:rPr>
      </w:r>
    </w:p>
    <w:p>
      <w:pPr>
        <w:pStyle w:val="Normal"/>
        <w:jc w:val="both"/>
        <w:rPr>
          <w:sz w:val="22"/>
          <w:szCs w:val="22"/>
        </w:rPr>
      </w:pPr>
      <w:r>
        <w:rPr>
          <w:sz w:val="22"/>
          <w:szCs w:val="22"/>
        </w:rPr>
        <w:t>Státním dozorovým úřadem pro oblast ochrany osobních údajů je Úřad pro ochranu osobních údajů (</w:t>
      </w:r>
      <w:hyperlink r:id="rId2">
        <w:r>
          <w:rPr>
            <w:rStyle w:val="InternetLink"/>
            <w:sz w:val="22"/>
            <w:szCs w:val="22"/>
          </w:rPr>
          <w:t>www.uoou.cz</w:t>
        </w:r>
      </w:hyperlink>
      <w:r>
        <w:rPr>
          <w:sz w:val="22"/>
          <w:szCs w:val="22"/>
        </w:rPr>
        <w:t xml:space="preserve">), na který se také můžete případně obrátit se stížností. </w:t>
      </w:r>
    </w:p>
    <w:p>
      <w:pPr>
        <w:pStyle w:val="Normal"/>
        <w:jc w:val="both"/>
        <w:rPr>
          <w:sz w:val="22"/>
          <w:szCs w:val="22"/>
        </w:rPr>
      </w:pPr>
      <w:r>
        <w:rPr>
          <w:sz w:val="22"/>
          <w:szCs w:val="22"/>
        </w:rPr>
      </w:r>
    </w:p>
    <w:p>
      <w:pPr>
        <w:pStyle w:val="Normal"/>
        <w:jc w:val="both"/>
        <w:rPr>
          <w:sz w:val="22"/>
          <w:szCs w:val="22"/>
        </w:rPr>
      </w:pPr>
      <w:r>
        <w:rPr>
          <w:sz w:val="22"/>
          <w:szCs w:val="22"/>
        </w:rPr>
        <w:t xml:space="preserve">V XXX dne 20. 9. 2021 </w:t>
      </w:r>
    </w:p>
    <w:p>
      <w:pPr>
        <w:pStyle w:val="Normal"/>
        <w:jc w:val="both"/>
        <w:rPr>
          <w:sz w:val="22"/>
          <w:szCs w:val="22"/>
        </w:rPr>
      </w:pPr>
      <w:r>
        <w:rPr>
          <w:sz w:val="22"/>
          <w:szCs w:val="22"/>
        </w:rPr>
      </w:r>
    </w:p>
    <w:p>
      <w:pPr>
        <w:pStyle w:val="Normal"/>
        <w:jc w:val="both"/>
        <w:rPr>
          <w:sz w:val="22"/>
          <w:szCs w:val="22"/>
        </w:rPr>
      </w:pPr>
      <w:r>
        <w:rPr>
          <w:sz w:val="22"/>
          <w:szCs w:val="22"/>
        </w:rPr>
        <w:t>XXXX</w:t>
      </w:r>
    </w:p>
    <w:p>
      <w:pPr>
        <w:pStyle w:val="Normal"/>
        <w:jc w:val="both"/>
        <w:rPr>
          <w:sz w:val="22"/>
          <w:szCs w:val="22"/>
        </w:rPr>
      </w:pPr>
      <w:r>
        <w:rPr>
          <w:sz w:val="22"/>
          <w:szCs w:val="22"/>
        </w:rPr>
        <w:t>personalista XXXX</w:t>
      </w:r>
    </w:p>
    <w:p>
      <w:pPr>
        <w:pStyle w:val="Normal"/>
        <w:jc w:val="both"/>
        <w:rPr>
          <w:sz w:val="22"/>
          <w:szCs w:val="22"/>
        </w:rPr>
      </w:pPr>
      <w:r>
        <w:rPr>
          <w:sz w:val="22"/>
          <w:szCs w:val="22"/>
        </w:rPr>
        <w:t>Tel: +420 XXXXX</w:t>
      </w:r>
    </w:p>
    <w:p>
      <w:pPr>
        <w:pStyle w:val="Normal"/>
        <w:jc w:val="both"/>
        <w:rPr>
          <w:sz w:val="22"/>
          <w:szCs w:val="22"/>
        </w:rPr>
      </w:pPr>
      <w:r>
        <w:rPr>
          <w:sz w:val="22"/>
          <w:szCs w:val="22"/>
        </w:rPr>
        <w:t xml:space="preserve">e-mail: </w:t>
      </w:r>
      <w:r>
        <w:rPr>
          <w:rStyle w:val="InternetLink"/>
          <w:sz w:val="22"/>
          <w:szCs w:val="22"/>
        </w:rPr>
        <w:t>XXXX</w:t>
      </w:r>
    </w:p>
    <w:p>
      <w:pPr>
        <w:pStyle w:val="Normal"/>
        <w:jc w:val="both"/>
        <w:rPr>
          <w:sz w:val="22"/>
          <w:szCs w:val="22"/>
        </w:rPr>
      </w:pPr>
      <w:r>
        <w:rPr>
          <w:sz w:val="22"/>
          <w:szCs w:val="22"/>
        </w:rPr>
      </w:r>
    </w:p>
    <w:p>
      <w:pPr>
        <w:pStyle w:val="Normal"/>
        <w:jc w:val="both"/>
        <w:rPr>
          <w:b/>
          <w:b/>
          <w:sz w:val="22"/>
          <w:szCs w:val="22"/>
        </w:rPr>
      </w:pPr>
      <w:r>
        <w:rPr>
          <w:b/>
          <w:sz w:val="22"/>
          <w:szCs w:val="22"/>
        </w:rPr>
      </w:r>
    </w:p>
    <w:p>
      <w:pPr>
        <w:pStyle w:val="Normal"/>
        <w:jc w:val="both"/>
        <w:rPr>
          <w:b/>
          <w:b/>
          <w:sz w:val="22"/>
          <w:szCs w:val="22"/>
        </w:rPr>
      </w:pPr>
      <w:r>
        <w:rPr>
          <w:b/>
          <w:i/>
          <w:sz w:val="22"/>
          <w:szCs w:val="22"/>
        </w:rPr>
        <w:t>Já, XXXXX</w:t>
      </w:r>
    </w:p>
    <w:p>
      <w:pPr>
        <w:pStyle w:val="Normal"/>
        <w:jc w:val="both"/>
        <w:rPr>
          <w:b/>
          <w:b/>
          <w:i/>
          <w:i/>
          <w:sz w:val="22"/>
          <w:szCs w:val="22"/>
        </w:rPr>
      </w:pPr>
      <w:r>
        <w:rPr>
          <w:b/>
          <w:i/>
          <w:sz w:val="22"/>
          <w:szCs w:val="22"/>
        </w:rPr>
        <w:t>výše uvedenému textu zcela rozumím, beru jej na vědomí a přebírám jeden výtisk dokumentu.</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V XXXX</w:t>
      </w:r>
      <w:bookmarkStart w:id="0" w:name="_GoBack"/>
      <w:bookmarkEnd w:id="0"/>
      <w:r>
        <w:rPr>
          <w:sz w:val="22"/>
          <w:szCs w:val="22"/>
        </w:rPr>
        <w:t xml:space="preserve"> dne:…........................................</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w:t>
      </w:r>
      <w:r>
        <w:rPr>
          <w:sz w:val="22"/>
          <w:szCs w:val="22"/>
        </w:rPr>
        <w:t xml:space="preserve">.                                                                                                                         podpis zaměstnance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rPr>
          <w:rFonts w:ascii="Calibri" w:hAnsi="Calibri" w:cs="Calibri"/>
          <w:sz w:val="22"/>
          <w:szCs w:val="22"/>
          <w:highlight w:val="lightGray"/>
        </w:rPr>
      </w:pPr>
      <w:r>
        <w:rPr>
          <w:rFonts w:cs="Calibri" w:ascii="Calibri" w:hAnsi="Calibri"/>
          <w:sz w:val="22"/>
          <w:szCs w:val="22"/>
          <w:highlight w:val="lightGray"/>
        </w:rPr>
      </w:r>
    </w:p>
    <w:p>
      <w:pPr>
        <w:pStyle w:val="Normal"/>
        <w:spacing w:before="0" w:after="120"/>
        <w:jc w:val="both"/>
        <w:rPr>
          <w:b/>
          <w:b/>
          <w:sz w:val="22"/>
          <w:szCs w:val="22"/>
        </w:rPr>
      </w:pPr>
      <w:r>
        <w:rPr>
          <w:b/>
          <w:sz w:val="22"/>
          <w:szCs w:val="22"/>
        </w:rPr>
      </w:r>
    </w:p>
    <w:p>
      <w:pPr>
        <w:pStyle w:val="Normal"/>
        <w:spacing w:before="0" w:after="120"/>
        <w:rPr>
          <w:i/>
          <w:i/>
          <w:sz w:val="22"/>
          <w:szCs w:val="22"/>
        </w:rPr>
      </w:pPr>
      <w:r>
        <w:rPr>
          <w:i/>
          <w:sz w:val="22"/>
          <w:szCs w:val="22"/>
        </w:rPr>
        <w:t xml:space="preserve">Upozornění: </w:t>
      </w:r>
    </w:p>
    <w:p>
      <w:pPr>
        <w:pStyle w:val="Normal"/>
        <w:rPr>
          <w:sz w:val="22"/>
          <w:szCs w:val="22"/>
        </w:rPr>
      </w:pPr>
      <w:r>
        <w:rPr>
          <w:i/>
          <w:sz w:val="22"/>
          <w:szCs w:val="22"/>
        </w:rPr>
        <w:t>Vzorový dokument má obecnou informativní povahu a při jeho použití je třeba brát v úvahu, že každý případ je individuální a vzorový dokument nepokrývá všechny situace, které mohou v praxi knihovny nastat.</w:t>
      </w:r>
    </w:p>
    <w:sectPr>
      <w:headerReference w:type="default" r:id="rId3"/>
      <w:type w:val="nextPage"/>
      <w:pgSz w:w="11906" w:h="16838"/>
      <w:pgMar w:left="1797" w:right="1440" w:gutter="0" w:header="709" w:top="766" w:footer="0" w:bottom="3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24"/>
  <w:mirrorMargins/>
  <w:embedSystemFonts/>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7945"/>
    <w:pPr>
      <w:widowControl/>
      <w:bidi w:val="0"/>
      <w:spacing w:before="0" w:after="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d32eab"/>
    <w:rPr>
      <w:color w:val="0000FF" w:themeColor="hyperlink"/>
      <w:u w:val="single"/>
    </w:rPr>
  </w:style>
  <w:style w:type="character" w:styleId="ZhlavChar" w:customStyle="1">
    <w:name w:val="Záhlaví Char"/>
    <w:basedOn w:val="DefaultParagraphFont"/>
    <w:link w:val="Zhlav"/>
    <w:uiPriority w:val="99"/>
    <w:qFormat/>
    <w:rsid w:val="00a538a9"/>
    <w:rPr>
      <w:sz w:val="24"/>
      <w:szCs w:val="24"/>
    </w:rPr>
  </w:style>
  <w:style w:type="character" w:styleId="ZpatChar" w:customStyle="1">
    <w:name w:val="Zápatí Char"/>
    <w:basedOn w:val="DefaultParagraphFont"/>
    <w:link w:val="Zpat"/>
    <w:qFormat/>
    <w:rsid w:val="00a538a9"/>
    <w:rPr>
      <w:sz w:val="24"/>
      <w:szCs w:val="24"/>
    </w:rPr>
  </w:style>
  <w:style w:type="character" w:styleId="TextbublinyChar" w:customStyle="1">
    <w:name w:val="Text bubliny Char"/>
    <w:basedOn w:val="DefaultParagraphFont"/>
    <w:link w:val="Textbubliny"/>
    <w:semiHidden/>
    <w:qFormat/>
    <w:rsid w:val="00a538a9"/>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HeaderandFooter">
    <w:name w:val="Header and Footer"/>
    <w:basedOn w:val="Normal"/>
    <w:qFormat/>
    <w:pPr/>
    <w:rPr/>
  </w:style>
  <w:style w:type="paragraph" w:styleId="Header">
    <w:name w:val="Header"/>
    <w:basedOn w:val="Normal"/>
    <w:link w:val="ZhlavChar"/>
    <w:uiPriority w:val="99"/>
    <w:unhideWhenUsed/>
    <w:rsid w:val="00a538a9"/>
    <w:pPr>
      <w:tabs>
        <w:tab w:val="clear" w:pos="708"/>
        <w:tab w:val="center" w:pos="4536" w:leader="none"/>
        <w:tab w:val="right" w:pos="9072" w:leader="none"/>
      </w:tabs>
    </w:pPr>
    <w:rPr/>
  </w:style>
  <w:style w:type="paragraph" w:styleId="Footer">
    <w:name w:val="Footer"/>
    <w:basedOn w:val="Normal"/>
    <w:link w:val="ZpatChar"/>
    <w:unhideWhenUsed/>
    <w:rsid w:val="00a538a9"/>
    <w:pPr>
      <w:tabs>
        <w:tab w:val="clear" w:pos="708"/>
        <w:tab w:val="center" w:pos="4536" w:leader="none"/>
        <w:tab w:val="right" w:pos="9072" w:leader="none"/>
      </w:tabs>
    </w:pPr>
    <w:rPr/>
  </w:style>
  <w:style w:type="paragraph" w:styleId="BalloonText">
    <w:name w:val="Balloon Text"/>
    <w:basedOn w:val="Normal"/>
    <w:link w:val="TextbublinyChar"/>
    <w:semiHidden/>
    <w:unhideWhenUsed/>
    <w:qFormat/>
    <w:rsid w:val="00a538a9"/>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oou.cz/"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LibreOffice/7.2.5.2.0$Linux_X86_64 LibreOffice_project/20$Build-2</Application>
  <AppVersion>15.0000</AppVersion>
  <Pages>2</Pages>
  <Words>378</Words>
  <Characters>2280</Characters>
  <CharactersWithSpaces>2769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2022-02-11T16:51:19Z</dcterms:created>
  <dc:creator/>
  <dc:description/>
  <dc:language>cs-CZ</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